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2D4" w:rsidRPr="008E0CBA" w:rsidRDefault="005B22D4" w:rsidP="005B22D4">
      <w:pPr>
        <w:shd w:val="clear" w:color="auto" w:fill="FFFFFF"/>
        <w:spacing w:before="231" w:after="0" w:line="312" w:lineRule="atLeast"/>
        <w:ind w:left="-993"/>
        <w:jc w:val="center"/>
        <w:outlineLvl w:val="1"/>
        <w:rPr>
          <w:rFonts w:ascii="Times New Roman" w:eastAsia="Times New Roman" w:hAnsi="Times New Roman" w:cs="Times New Roman"/>
          <w:b/>
          <w:sz w:val="40"/>
          <w:szCs w:val="40"/>
        </w:rPr>
      </w:pPr>
      <w:r w:rsidRPr="008E0CBA">
        <w:rPr>
          <w:rFonts w:ascii="Times New Roman" w:eastAsia="Times New Roman" w:hAnsi="Times New Roman" w:cs="Times New Roman"/>
          <w:b/>
          <w:sz w:val="40"/>
          <w:szCs w:val="40"/>
        </w:rPr>
        <w:t>Материально-техническое обеспечение    и оснащенность образ</w:t>
      </w:r>
      <w:r w:rsidR="00EA7221">
        <w:rPr>
          <w:rFonts w:ascii="Times New Roman" w:eastAsia="Times New Roman" w:hAnsi="Times New Roman" w:cs="Times New Roman"/>
          <w:b/>
          <w:sz w:val="40"/>
          <w:szCs w:val="40"/>
        </w:rPr>
        <w:t>овательного процесса МКДОУ «</w:t>
      </w:r>
      <w:proofErr w:type="spellStart"/>
      <w:r w:rsidR="00EA7221">
        <w:rPr>
          <w:rFonts w:ascii="Times New Roman" w:eastAsia="Times New Roman" w:hAnsi="Times New Roman" w:cs="Times New Roman"/>
          <w:b/>
          <w:sz w:val="40"/>
          <w:szCs w:val="40"/>
        </w:rPr>
        <w:t>Гури</w:t>
      </w:r>
      <w:r w:rsidRPr="008E0CBA">
        <w:rPr>
          <w:rFonts w:ascii="Times New Roman" w:eastAsia="Times New Roman" w:hAnsi="Times New Roman" w:cs="Times New Roman"/>
          <w:b/>
          <w:sz w:val="40"/>
          <w:szCs w:val="40"/>
        </w:rPr>
        <w:t>кский</w:t>
      </w:r>
      <w:proofErr w:type="spellEnd"/>
      <w:r w:rsidRPr="008E0CBA">
        <w:rPr>
          <w:rFonts w:ascii="Times New Roman" w:eastAsia="Times New Roman" w:hAnsi="Times New Roman" w:cs="Times New Roman"/>
          <w:b/>
          <w:sz w:val="40"/>
          <w:szCs w:val="40"/>
        </w:rPr>
        <w:t xml:space="preserve"> детский сад «</w:t>
      </w:r>
      <w:r w:rsidR="00EA7221">
        <w:rPr>
          <w:rFonts w:ascii="Times New Roman" w:eastAsia="Times New Roman" w:hAnsi="Times New Roman" w:cs="Times New Roman"/>
          <w:b/>
          <w:sz w:val="40"/>
          <w:szCs w:val="40"/>
        </w:rPr>
        <w:t>Солнышко</w:t>
      </w:r>
      <w:r w:rsidRPr="008E0CBA">
        <w:rPr>
          <w:rFonts w:ascii="Times New Roman" w:eastAsia="Times New Roman" w:hAnsi="Times New Roman" w:cs="Times New Roman"/>
          <w:b/>
          <w:sz w:val="40"/>
          <w:szCs w:val="40"/>
        </w:rPr>
        <w:t>»</w:t>
      </w:r>
    </w:p>
    <w:p w:rsidR="005B22D4" w:rsidRPr="000A0025" w:rsidRDefault="005B22D4" w:rsidP="005B22D4">
      <w:pPr>
        <w:shd w:val="clear" w:color="auto" w:fill="FFFFFF"/>
        <w:spacing w:before="231" w:after="0" w:line="312" w:lineRule="atLeast"/>
        <w:ind w:left="-993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Материально-техническое обеспечение и оснащённость образов</w:t>
      </w:r>
      <w:r w:rsidR="00EA7221">
        <w:rPr>
          <w:rFonts w:ascii="Times New Roman" w:eastAsia="Times New Roman" w:hAnsi="Times New Roman" w:cs="Times New Roman"/>
          <w:sz w:val="28"/>
          <w:szCs w:val="28"/>
        </w:rPr>
        <w:t>ательного процесса в МКДОУ «</w:t>
      </w:r>
      <w:proofErr w:type="spellStart"/>
      <w:r w:rsidR="00EA7221">
        <w:rPr>
          <w:rFonts w:ascii="Times New Roman" w:eastAsia="Times New Roman" w:hAnsi="Times New Roman" w:cs="Times New Roman"/>
          <w:sz w:val="28"/>
          <w:szCs w:val="28"/>
        </w:rPr>
        <w:t>Гури</w:t>
      </w:r>
      <w:r w:rsidRPr="000A0025">
        <w:rPr>
          <w:rFonts w:ascii="Times New Roman" w:eastAsia="Times New Roman" w:hAnsi="Times New Roman" w:cs="Times New Roman"/>
          <w:sz w:val="28"/>
          <w:szCs w:val="28"/>
        </w:rPr>
        <w:t>кский</w:t>
      </w:r>
      <w:proofErr w:type="spellEnd"/>
      <w:r w:rsidRPr="000A0025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</w:t>
      </w:r>
      <w:r w:rsidR="00EA7221">
        <w:rPr>
          <w:rFonts w:ascii="Times New Roman" w:eastAsia="Times New Roman" w:hAnsi="Times New Roman" w:cs="Times New Roman"/>
          <w:sz w:val="28"/>
          <w:szCs w:val="28"/>
        </w:rPr>
        <w:t>Солнышко</w:t>
      </w:r>
      <w:r w:rsidRPr="000A0025">
        <w:rPr>
          <w:rFonts w:ascii="Times New Roman" w:eastAsia="Times New Roman" w:hAnsi="Times New Roman" w:cs="Times New Roman"/>
          <w:sz w:val="28"/>
          <w:szCs w:val="28"/>
        </w:rPr>
        <w:t>» соответствует требования предъявляемым к материально-техническим условиям реализации образовательной программы дошкольного образования изложенным в Федеральном государственном образовательном стандарте дошкольного образования.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1. В соответствии с санитарно-эпидемиологическими правилами и нормативами (СанПиН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организаций») МКДОУ «</w:t>
      </w:r>
      <w:proofErr w:type="spellStart"/>
      <w:r w:rsidR="00EA7221">
        <w:rPr>
          <w:rFonts w:ascii="Times New Roman" w:eastAsia="Times New Roman" w:hAnsi="Times New Roman" w:cs="Times New Roman"/>
          <w:sz w:val="28"/>
          <w:szCs w:val="28"/>
        </w:rPr>
        <w:t>Гури</w:t>
      </w:r>
      <w:r w:rsidR="00EA7221" w:rsidRPr="000A0025">
        <w:rPr>
          <w:rFonts w:ascii="Times New Roman" w:eastAsia="Times New Roman" w:hAnsi="Times New Roman" w:cs="Times New Roman"/>
          <w:sz w:val="28"/>
          <w:szCs w:val="28"/>
        </w:rPr>
        <w:t>кский</w:t>
      </w:r>
      <w:proofErr w:type="spellEnd"/>
      <w:r w:rsidR="00EA7221" w:rsidRPr="000A0025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</w:t>
      </w:r>
      <w:r w:rsidR="00EA7221">
        <w:rPr>
          <w:rFonts w:ascii="Times New Roman" w:eastAsia="Times New Roman" w:hAnsi="Times New Roman" w:cs="Times New Roman"/>
          <w:sz w:val="28"/>
          <w:szCs w:val="28"/>
        </w:rPr>
        <w:t>Солнышко</w:t>
      </w:r>
      <w:r w:rsidRPr="000A0025">
        <w:rPr>
          <w:rFonts w:ascii="Times New Roman" w:eastAsia="Times New Roman" w:hAnsi="Times New Roman" w:cs="Times New Roman"/>
          <w:sz w:val="28"/>
          <w:szCs w:val="28"/>
        </w:rPr>
        <w:t>» имеет заключение, подтверждающее его соответствие санитарному законодательству и санитарны</w:t>
      </w:r>
      <w:r w:rsidR="00F3261D">
        <w:rPr>
          <w:rFonts w:ascii="Times New Roman" w:eastAsia="Times New Roman" w:hAnsi="Times New Roman" w:cs="Times New Roman"/>
          <w:sz w:val="28"/>
          <w:szCs w:val="28"/>
        </w:rPr>
        <w:t>м правилам</w:t>
      </w:r>
      <w:proofErr w:type="gramStart"/>
      <w:r w:rsidR="00F3261D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 xml:space="preserve">Для эффективной организации образовательного процесса в МКДОУ </w:t>
      </w:r>
      <w:r w:rsidR="00EA7221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EA7221">
        <w:rPr>
          <w:rFonts w:ascii="Times New Roman" w:eastAsia="Times New Roman" w:hAnsi="Times New Roman" w:cs="Times New Roman"/>
          <w:sz w:val="28"/>
          <w:szCs w:val="28"/>
        </w:rPr>
        <w:t>Гури</w:t>
      </w:r>
      <w:r w:rsidR="00EA7221" w:rsidRPr="000A0025">
        <w:rPr>
          <w:rFonts w:ascii="Times New Roman" w:eastAsia="Times New Roman" w:hAnsi="Times New Roman" w:cs="Times New Roman"/>
          <w:sz w:val="28"/>
          <w:szCs w:val="28"/>
        </w:rPr>
        <w:t>кский</w:t>
      </w:r>
      <w:proofErr w:type="spellEnd"/>
      <w:r w:rsidR="00EA7221" w:rsidRPr="000A0025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</w:t>
      </w:r>
      <w:r w:rsidR="00EA7221">
        <w:rPr>
          <w:rFonts w:ascii="Times New Roman" w:eastAsia="Times New Roman" w:hAnsi="Times New Roman" w:cs="Times New Roman"/>
          <w:sz w:val="28"/>
          <w:szCs w:val="28"/>
        </w:rPr>
        <w:t>Солнышко</w:t>
      </w:r>
      <w:r w:rsidRPr="000A0025">
        <w:rPr>
          <w:rFonts w:ascii="Times New Roman" w:eastAsia="Times New Roman" w:hAnsi="Times New Roman" w:cs="Times New Roman"/>
          <w:sz w:val="28"/>
          <w:szCs w:val="28"/>
        </w:rPr>
        <w:t>» предусмотрены следующие помещения: групповые ячейки (изолированные помещения для каждой детской группы); сопутствующие помещения (медицинский блок, пищеблок).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Оборудование основных помещений соответствует росту и возрасту детей. Функциональные размеры используемой детской мебели для сидения и столов соответствуют обязательным требованиям, установленным техническими регламентами.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В групповых столы и стулья установлены по числу детей.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В ДОУ используются игрушки, безвредные для здоровья детей, отвечающие санитарно-эпидемиологическим требованиям</w:t>
      </w:r>
      <w:proofErr w:type="gramStart"/>
      <w:r w:rsidRPr="000A0025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0A0025">
        <w:rPr>
          <w:rFonts w:ascii="Times New Roman" w:eastAsia="Times New Roman" w:hAnsi="Times New Roman" w:cs="Times New Roman"/>
          <w:sz w:val="28"/>
          <w:szCs w:val="28"/>
        </w:rPr>
        <w:t xml:space="preserve"> которые могут быть подвергнуты влажной обработке  и дезинфекции.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Материально-техническое оборудование развивающей предметно-пространственной среды групповых помещений соответствует принципам комплексности и интеграции.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Комплексность, обеспечивает следующие возможности:</w:t>
      </w:r>
    </w:p>
    <w:p w:rsidR="005B22D4" w:rsidRPr="000A0025" w:rsidRDefault="005B22D4" w:rsidP="005B22D4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384" w:lineRule="atLeast"/>
        <w:ind w:left="-993" w:firstLine="0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осуществления не только образовательной деятельности, но и присмотра и ухода за детьми;</w:t>
      </w:r>
    </w:p>
    <w:p w:rsidR="005B22D4" w:rsidRPr="000A0025" w:rsidRDefault="005B22D4" w:rsidP="005B22D4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384" w:lineRule="atLeast"/>
        <w:ind w:left="-993" w:firstLine="0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организации как совместной деятельности взрослого и воспитанников, так и самостоятельной деятельности воспитанников;</w:t>
      </w:r>
    </w:p>
    <w:p w:rsidR="005B22D4" w:rsidRPr="000A0025" w:rsidRDefault="005B22D4" w:rsidP="005B22D4">
      <w:pPr>
        <w:numPr>
          <w:ilvl w:val="0"/>
          <w:numId w:val="1"/>
        </w:numPr>
        <w:shd w:val="clear" w:color="auto" w:fill="FFFFFF"/>
        <w:tabs>
          <w:tab w:val="clear" w:pos="720"/>
          <w:tab w:val="num" w:pos="-709"/>
        </w:tabs>
        <w:spacing w:before="100" w:beforeAutospacing="1" w:after="100" w:afterAutospacing="1" w:line="384" w:lineRule="atLeast"/>
        <w:ind w:left="-993" w:firstLine="0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lastRenderedPageBreak/>
        <w:t>построения образовательного процесса с использованием адекватных возрасту форм работы с детьми;</w:t>
      </w:r>
    </w:p>
    <w:p w:rsidR="005B22D4" w:rsidRPr="000A0025" w:rsidRDefault="005B22D4" w:rsidP="005B22D4">
      <w:pPr>
        <w:numPr>
          <w:ilvl w:val="0"/>
          <w:numId w:val="1"/>
        </w:numPr>
        <w:shd w:val="clear" w:color="auto" w:fill="FFFFFF"/>
        <w:tabs>
          <w:tab w:val="clear" w:pos="720"/>
          <w:tab w:val="num" w:pos="-709"/>
        </w:tabs>
        <w:spacing w:before="100" w:beforeAutospacing="1" w:after="100" w:afterAutospacing="1" w:line="384" w:lineRule="atLeast"/>
        <w:ind w:left="-993" w:firstLine="0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организации разнообразной игровой деятельности;</w:t>
      </w:r>
    </w:p>
    <w:p w:rsidR="005B22D4" w:rsidRPr="000A0025" w:rsidRDefault="005B22D4" w:rsidP="005B22D4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384" w:lineRule="atLeast"/>
        <w:ind w:left="-993" w:firstLine="0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использования образовательных технологий </w:t>
      </w:r>
      <w:proofErr w:type="spellStart"/>
      <w:r w:rsidRPr="000A0025">
        <w:rPr>
          <w:rFonts w:ascii="Times New Roman" w:eastAsia="Times New Roman" w:hAnsi="Times New Roman" w:cs="Times New Roman"/>
          <w:sz w:val="28"/>
          <w:szCs w:val="28"/>
        </w:rPr>
        <w:t>деятельностного</w:t>
      </w:r>
      <w:proofErr w:type="spellEnd"/>
      <w:r w:rsidRPr="000A0025">
        <w:rPr>
          <w:rFonts w:ascii="Times New Roman" w:eastAsia="Times New Roman" w:hAnsi="Times New Roman" w:cs="Times New Roman"/>
          <w:sz w:val="28"/>
          <w:szCs w:val="28"/>
        </w:rPr>
        <w:t xml:space="preserve"> типа;</w:t>
      </w:r>
    </w:p>
    <w:p w:rsidR="005B22D4" w:rsidRPr="000A0025" w:rsidRDefault="005B22D4" w:rsidP="005B22D4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384" w:lineRule="atLeast"/>
        <w:ind w:left="-993" w:firstLine="0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эффективной и безопасной организации самостоятельной деятельности воспитанников;</w:t>
      </w:r>
    </w:p>
    <w:p w:rsidR="005B22D4" w:rsidRPr="000A0025" w:rsidRDefault="005B22D4" w:rsidP="005B22D4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384" w:lineRule="atLeast"/>
        <w:ind w:left="-993" w:firstLine="0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физического развития воспитанников.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Принцип интеграции обеспечивает возможность использования материалов и оборудования одной образовательной области в ходе реализации других областей.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2. В соответствии с требованиями, определяемыми Правилами противопожарного режима в Российской Федерации «О противопожарном режиме» (утверждены постановлением Правительства РФ от 25.04.2012 г. № 390), изменениями в Правила противопожарного режима в Российской Федерации (утверждены постановлением Правительства РФ от 17 февраля 2014 г. № 113) в групповых помещениях размещаются необходимые для обеспечения учебного процесса мебель, приборы, пособия и т. п.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Приборы и пособия, размещенные в групповых помещениях, хранятся в шкафах, или на стеллажах.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3. Средства обучения и воспитания, имеющиеся в МКДОУ «</w:t>
      </w:r>
      <w:proofErr w:type="spellStart"/>
      <w:r w:rsidR="00EA7221">
        <w:rPr>
          <w:rFonts w:ascii="Times New Roman" w:eastAsia="Times New Roman" w:hAnsi="Times New Roman" w:cs="Times New Roman"/>
          <w:sz w:val="28"/>
          <w:szCs w:val="28"/>
        </w:rPr>
        <w:t>Гури</w:t>
      </w:r>
      <w:r w:rsidR="00EA7221" w:rsidRPr="000A0025">
        <w:rPr>
          <w:rFonts w:ascii="Times New Roman" w:eastAsia="Times New Roman" w:hAnsi="Times New Roman" w:cs="Times New Roman"/>
          <w:sz w:val="28"/>
          <w:szCs w:val="28"/>
        </w:rPr>
        <w:t>кский</w:t>
      </w:r>
      <w:proofErr w:type="spellEnd"/>
      <w:r w:rsidR="00EA7221" w:rsidRPr="000A0025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</w:t>
      </w:r>
      <w:r w:rsidR="00EA7221">
        <w:rPr>
          <w:rFonts w:ascii="Times New Roman" w:eastAsia="Times New Roman" w:hAnsi="Times New Roman" w:cs="Times New Roman"/>
          <w:sz w:val="28"/>
          <w:szCs w:val="28"/>
        </w:rPr>
        <w:t>Солнышко</w:t>
      </w:r>
      <w:r w:rsidRPr="000A0025">
        <w:rPr>
          <w:rFonts w:ascii="Times New Roman" w:eastAsia="Times New Roman" w:hAnsi="Times New Roman" w:cs="Times New Roman"/>
          <w:sz w:val="28"/>
          <w:szCs w:val="28"/>
        </w:rPr>
        <w:t>» соответствуют возрасту и индивидуальным особенностям развития детей.</w:t>
      </w:r>
    </w:p>
    <w:p w:rsidR="005B22D4" w:rsidRPr="000A0025" w:rsidRDefault="005B22D4" w:rsidP="005B22D4">
      <w:pPr>
        <w:spacing w:before="100" w:beforeAutospacing="1" w:after="100" w:afterAutospacing="1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Для результативной организации образовательно-воспитательного процесса приобретены и используются материальные средства обучения и воспитания:   </w:t>
      </w:r>
      <w:r w:rsidRPr="000A0025">
        <w:rPr>
          <w:rFonts w:ascii="Times New Roman" w:hAnsi="Times New Roman" w:cs="Times New Roman"/>
          <w:sz w:val="28"/>
          <w:szCs w:val="28"/>
          <w:lang w:val="en-US"/>
        </w:rPr>
        <w:t>DVD</w:t>
      </w:r>
      <w:r w:rsidR="00EA7221">
        <w:rPr>
          <w:rFonts w:ascii="Times New Roman" w:hAnsi="Times New Roman" w:cs="Times New Roman"/>
          <w:sz w:val="28"/>
          <w:szCs w:val="28"/>
        </w:rPr>
        <w:t xml:space="preserve"> плеер, 1</w:t>
      </w:r>
      <w:r w:rsidRPr="000A0025">
        <w:rPr>
          <w:rFonts w:ascii="Times New Roman" w:hAnsi="Times New Roman" w:cs="Times New Roman"/>
          <w:sz w:val="28"/>
          <w:szCs w:val="28"/>
        </w:rPr>
        <w:t xml:space="preserve"> компьютера, принтер, скан</w:t>
      </w:r>
      <w:r w:rsidR="00815AB7">
        <w:rPr>
          <w:rFonts w:ascii="Times New Roman" w:hAnsi="Times New Roman" w:cs="Times New Roman"/>
          <w:sz w:val="28"/>
          <w:szCs w:val="28"/>
        </w:rPr>
        <w:t>ер, ксерокс</w:t>
      </w:r>
      <w:proofErr w:type="gramStart"/>
      <w:r w:rsidR="00815AB7">
        <w:rPr>
          <w:rFonts w:ascii="Times New Roman" w:hAnsi="Times New Roman" w:cs="Times New Roman"/>
          <w:sz w:val="28"/>
          <w:szCs w:val="28"/>
        </w:rPr>
        <w:t>,проектор,экран</w:t>
      </w:r>
      <w:bookmarkStart w:id="0" w:name="_GoBack"/>
      <w:bookmarkEnd w:id="0"/>
      <w:proofErr w:type="gramEnd"/>
      <w:r w:rsidRPr="000A0025">
        <w:rPr>
          <w:rFonts w:ascii="Times New Roman" w:hAnsi="Times New Roman" w:cs="Times New Roman"/>
          <w:sz w:val="28"/>
          <w:szCs w:val="28"/>
        </w:rPr>
        <w:t>. Имеется достаточное количество методической литературы и учебно-наглядных пособий для обеспечения воспитательно-образовательного процесса в ДОУ.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 xml:space="preserve">  Методическ</w:t>
      </w:r>
      <w:r w:rsidR="00F3261D">
        <w:rPr>
          <w:rFonts w:ascii="Times New Roman" w:eastAsia="Times New Roman" w:hAnsi="Times New Roman" w:cs="Times New Roman"/>
          <w:sz w:val="28"/>
          <w:szCs w:val="28"/>
        </w:rPr>
        <w:t>ий кабинет и кабинет заведующей</w:t>
      </w:r>
      <w:r w:rsidRPr="000A0025">
        <w:rPr>
          <w:rFonts w:ascii="Times New Roman" w:eastAsia="Times New Roman" w:hAnsi="Times New Roman" w:cs="Times New Roman"/>
          <w:sz w:val="28"/>
          <w:szCs w:val="28"/>
        </w:rPr>
        <w:t xml:space="preserve"> оснащены компьютерами и </w:t>
      </w:r>
      <w:r w:rsidRPr="000A0025">
        <w:rPr>
          <w:rFonts w:ascii="Times New Roman" w:eastAsia="Times New Roman" w:hAnsi="Times New Roman" w:cs="Times New Roman"/>
          <w:b/>
          <w:bCs/>
          <w:sz w:val="28"/>
          <w:szCs w:val="28"/>
        </w:rPr>
        <w:t>имеют доступ к сети Интернет. Подключение к информационным сетям осуществляет провайдер «</w:t>
      </w:r>
      <w:r w:rsidR="00F3261D">
        <w:rPr>
          <w:rFonts w:ascii="Times New Roman" w:eastAsia="Times New Roman" w:hAnsi="Times New Roman" w:cs="Times New Roman"/>
          <w:b/>
          <w:bCs/>
          <w:sz w:val="28"/>
          <w:szCs w:val="28"/>
        </w:rPr>
        <w:t>Электросвязь</w:t>
      </w:r>
      <w:r w:rsidRPr="000A0025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proofErr w:type="gramStart"/>
      <w:r w:rsidRPr="000A002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.</w:t>
      </w:r>
      <w:proofErr w:type="gramEnd"/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 xml:space="preserve">Для эффективной организации воспитательно-образовательного процесса в ДОУ имеется специальная учебно-методическая литература. </w:t>
      </w:r>
    </w:p>
    <w:p w:rsidR="005B22D4" w:rsidRPr="000A0025" w:rsidRDefault="005B22D4" w:rsidP="005B22D4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</w:p>
    <w:p w:rsidR="00EA7221" w:rsidRDefault="00EA7221" w:rsidP="005B22D4">
      <w:pPr>
        <w:tabs>
          <w:tab w:val="left" w:pos="113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7221" w:rsidRDefault="00EA7221" w:rsidP="005B22D4">
      <w:pPr>
        <w:tabs>
          <w:tab w:val="left" w:pos="113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7221" w:rsidRDefault="00EA7221" w:rsidP="005B22D4">
      <w:pPr>
        <w:tabs>
          <w:tab w:val="left" w:pos="113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2D4" w:rsidRPr="000A0025" w:rsidRDefault="005B22D4" w:rsidP="005B22D4">
      <w:pPr>
        <w:tabs>
          <w:tab w:val="left" w:pos="113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0025">
        <w:rPr>
          <w:rFonts w:ascii="Times New Roman" w:hAnsi="Times New Roman" w:cs="Times New Roman"/>
          <w:b/>
          <w:sz w:val="28"/>
          <w:szCs w:val="28"/>
        </w:rPr>
        <w:lastRenderedPageBreak/>
        <w:t>МКДОУ «</w:t>
      </w:r>
      <w:proofErr w:type="spellStart"/>
      <w:r w:rsidR="00EA7221" w:rsidRPr="00EA7221">
        <w:rPr>
          <w:rFonts w:ascii="Times New Roman" w:eastAsia="Times New Roman" w:hAnsi="Times New Roman" w:cs="Times New Roman"/>
          <w:b/>
          <w:sz w:val="28"/>
          <w:szCs w:val="28"/>
        </w:rPr>
        <w:t>Гурикский</w:t>
      </w:r>
      <w:proofErr w:type="spellEnd"/>
      <w:r w:rsidR="00EA7221" w:rsidRPr="00EA7221">
        <w:rPr>
          <w:rFonts w:ascii="Times New Roman" w:eastAsia="Times New Roman" w:hAnsi="Times New Roman" w:cs="Times New Roman"/>
          <w:b/>
          <w:sz w:val="28"/>
          <w:szCs w:val="28"/>
        </w:rPr>
        <w:t xml:space="preserve"> детский сад «Солнышко</w:t>
      </w:r>
      <w:r w:rsidRPr="000A0025">
        <w:rPr>
          <w:rFonts w:ascii="Times New Roman" w:hAnsi="Times New Roman" w:cs="Times New Roman"/>
          <w:b/>
          <w:sz w:val="28"/>
          <w:szCs w:val="28"/>
        </w:rPr>
        <w:t>»</w:t>
      </w:r>
    </w:p>
    <w:p w:rsidR="005B22D4" w:rsidRPr="000A0025" w:rsidRDefault="005B22D4" w:rsidP="005B22D4">
      <w:pPr>
        <w:tabs>
          <w:tab w:val="left" w:pos="113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0025">
        <w:rPr>
          <w:rFonts w:ascii="Times New Roman" w:hAnsi="Times New Roman" w:cs="Times New Roman"/>
          <w:b/>
          <w:sz w:val="28"/>
          <w:szCs w:val="28"/>
        </w:rPr>
        <w:t>Программа «От рождения до школы»</w:t>
      </w:r>
    </w:p>
    <w:p w:rsidR="005B22D4" w:rsidRPr="000A0025" w:rsidRDefault="005B22D4" w:rsidP="005B22D4">
      <w:pPr>
        <w:tabs>
          <w:tab w:val="left" w:pos="113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0025">
        <w:rPr>
          <w:rFonts w:ascii="Times New Roman" w:hAnsi="Times New Roman" w:cs="Times New Roman"/>
          <w:b/>
          <w:sz w:val="28"/>
          <w:szCs w:val="28"/>
        </w:rPr>
        <w:t xml:space="preserve">( под редакцией Н. Е. </w:t>
      </w:r>
      <w:proofErr w:type="spellStart"/>
      <w:r w:rsidRPr="000A0025">
        <w:rPr>
          <w:rFonts w:ascii="Times New Roman" w:hAnsi="Times New Roman" w:cs="Times New Roman"/>
          <w:b/>
          <w:sz w:val="28"/>
          <w:szCs w:val="28"/>
        </w:rPr>
        <w:t>Веракса</w:t>
      </w:r>
      <w:proofErr w:type="spellEnd"/>
      <w:r w:rsidRPr="000A0025">
        <w:rPr>
          <w:rFonts w:ascii="Times New Roman" w:hAnsi="Times New Roman" w:cs="Times New Roman"/>
          <w:b/>
          <w:sz w:val="28"/>
          <w:szCs w:val="28"/>
        </w:rPr>
        <w:t>, М. А. Васильевой, Т. С. Комаровой.)</w:t>
      </w:r>
    </w:p>
    <w:p w:rsidR="005B22D4" w:rsidRPr="000A0025" w:rsidRDefault="005B22D4" w:rsidP="005B22D4">
      <w:pPr>
        <w:tabs>
          <w:tab w:val="left" w:pos="113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176" w:type="dxa"/>
        <w:tblInd w:w="-1168" w:type="dxa"/>
        <w:tblLayout w:type="fixed"/>
        <w:tblLook w:val="04A0"/>
      </w:tblPr>
      <w:tblGrid>
        <w:gridCol w:w="425"/>
        <w:gridCol w:w="2127"/>
        <w:gridCol w:w="1418"/>
        <w:gridCol w:w="6237"/>
        <w:gridCol w:w="3969"/>
      </w:tblGrid>
      <w:tr w:rsidR="005B22D4" w:rsidRPr="000A0025" w:rsidTr="008E0CBA">
        <w:tc>
          <w:tcPr>
            <w:tcW w:w="425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5B22D4" w:rsidRPr="000A0025" w:rsidRDefault="005B22D4" w:rsidP="007C7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Наименование дисциплин, входящих в заявленную образовательную программу</w:t>
            </w:r>
          </w:p>
        </w:tc>
        <w:tc>
          <w:tcPr>
            <w:tcW w:w="1418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обучающихся, изучающих дисциплину</w:t>
            </w:r>
          </w:p>
        </w:tc>
        <w:tc>
          <w:tcPr>
            <w:tcW w:w="6237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Автор, названия, место издания, издательство, год издания учебной и учебно-методической литературы</w:t>
            </w:r>
          </w:p>
        </w:tc>
        <w:tc>
          <w:tcPr>
            <w:tcW w:w="3969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</w:p>
        </w:tc>
      </w:tr>
      <w:tr w:rsidR="005B22D4" w:rsidRPr="000A0025" w:rsidTr="008E0CBA">
        <w:trPr>
          <w:trHeight w:val="2250"/>
        </w:trPr>
        <w:tc>
          <w:tcPr>
            <w:tcW w:w="425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b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418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И. А. Лыкова. Изобразительная деятельность в детском саду средняя группа. Планирование, конспекты, методические рекомендации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Программа «Цветные ладошки»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Издательский дом «Карапуз»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Творческий центр СФЕРА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2010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2118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И. А. Лыкова. Изобразительная деятельность в детском саду ранний возраст. Планирование, конспекты, методические рекомендации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Программа «Цветные ладошки»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Издательский дом «Карапуз»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Творческий центр СФЕРА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2010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205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И. А. Лыкова. Изобразительное творчество.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Путешествия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Занятия в </w:t>
            </w:r>
            <w:proofErr w:type="gram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студии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Программа «Цветные ладошки»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Издательский дом «Карапуз»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Творческий центр СФЕРА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2010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390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И. А. Лыкова. Изобразительная деятельность в детском саду старшая  группа. Планирование, конспекты, методические рекомендации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Программа «Цветные ладошки»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Издательский дом «Карапуз»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Творческий центр СФЕРА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2010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И. А. Лыкова. Изобразительная деятельность в детском саду младшая группа. Планирование, конспекты, методические рекомендации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Программа «Цветные ладошки»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Издательский дом «Карапуз»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Творческий центр СФЕРА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2010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533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Комарова Т. С. Изобразительная деятельность в детском саду  2-7 лет. – М.: Мозаика – Синтез, 2005.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686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Комарова Т. С. Детское художественное творчество. – М.: Мозаика – Синтез, 2005.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1747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И. А. Лыкова, Н. Е. Васюкова.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 и детская литература «Мир сказки.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Издательский дом «Карапуз»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Творческий центр СФЕРА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2009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1771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В. В. Гаврилов, Л. А. Артемьева. Декоративное рисование с детьми 5-7 лет.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Волгоград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«Учитель» 2009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Издание 2010г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390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Д. Н.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Колдина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 Рисование с детьми 3-4 лет.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Конспекты занятий.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2009г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133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Ф. В.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Козлина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Уроки ручного труда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Конспекты занятий.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2008г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1689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Е. А.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Янушко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 Лепка с детьми раннего возраста 1-3 года.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Методическое пособие для воспитателей.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2007г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22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Т. С. Комарова.  Изобразительная деятельность в детском саду  старшая группа 5-6 лет. – М.: Мозаика – Синтез, 2014.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22D4" w:rsidRPr="000A0025" w:rsidTr="008E0CBA">
        <w:trPr>
          <w:trHeight w:val="249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Т. С. Комарова.  Изобразительная деятельность в детском саду  средняя  группа 4-5 лет. – М.: Мозаика – Синтез, 2014.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Т. С. Комарова.  Изобразительная деятельность в детском саду  младшая группа 3-4 лет. – М.: Мозаика – Синтез, 2014.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1404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Волчкова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В. Н. ,Степанова Н. В. Конспекты занятий в старшей группе детского сада </w:t>
            </w:r>
            <w:proofErr w:type="gram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. Практическое пособие для воспитателей ДОУ.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Ворнеж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– ТЦ « Учитель» 2005.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22D4" w:rsidRPr="000A0025" w:rsidTr="008E0CBA">
        <w:trPr>
          <w:trHeight w:val="1541"/>
        </w:trPr>
        <w:tc>
          <w:tcPr>
            <w:tcW w:w="425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Региональная программа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раз-вития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воспи-таниядошколь-ников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Дагестан  «Дети гор»</w:t>
            </w:r>
          </w:p>
        </w:tc>
        <w:tc>
          <w:tcPr>
            <w:tcW w:w="1418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237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Кондратова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 В. В., Абдуллаева Р. М., Бабаева Р. М.,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Халидов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Х. М.,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Янчиева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Ш. С. М. : Издательство « ГНОМ и Д» 2002г.</w:t>
            </w:r>
          </w:p>
        </w:tc>
        <w:tc>
          <w:tcPr>
            <w:tcW w:w="3969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5B22D4" w:rsidRPr="000A0025" w:rsidRDefault="005B22D4" w:rsidP="005B22D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057" w:type="dxa"/>
        <w:tblInd w:w="-1168" w:type="dxa"/>
        <w:tblLayout w:type="fixed"/>
        <w:tblLook w:val="04A0"/>
      </w:tblPr>
      <w:tblGrid>
        <w:gridCol w:w="425"/>
        <w:gridCol w:w="1844"/>
        <w:gridCol w:w="1417"/>
        <w:gridCol w:w="6804"/>
        <w:gridCol w:w="567"/>
      </w:tblGrid>
      <w:tr w:rsidR="005B22D4" w:rsidRPr="000A0025" w:rsidTr="005B22D4">
        <w:tc>
          <w:tcPr>
            <w:tcW w:w="425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Наименование дисциплин, входящих в заявленную образовательную программу</w:t>
            </w:r>
          </w:p>
        </w:tc>
        <w:tc>
          <w:tcPr>
            <w:tcW w:w="1417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обучающихся, изучающих дисциплину</w:t>
            </w:r>
          </w:p>
        </w:tc>
        <w:tc>
          <w:tcPr>
            <w:tcW w:w="6804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Наименование дисциплин, входящих в заявленную образовательную программу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Методические рекомендации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</w:p>
        </w:tc>
      </w:tr>
      <w:tr w:rsidR="005B22D4" w:rsidRPr="000A0025" w:rsidTr="005B22D4">
        <w:tc>
          <w:tcPr>
            <w:tcW w:w="425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4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04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B22D4" w:rsidRPr="000A0025" w:rsidTr="005B22D4">
        <w:trPr>
          <w:trHeight w:val="1829"/>
        </w:trPr>
        <w:tc>
          <w:tcPr>
            <w:tcW w:w="425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речи</w:t>
            </w:r>
          </w:p>
        </w:tc>
        <w:tc>
          <w:tcPr>
            <w:tcW w:w="1417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40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Н.Е.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, Т. С. Комаровой, М. А. Васильевой. Примерное комплексно-тематическое планирование к программе «От рождения до школы». Старшая группа 5-6лет. МОЗАИКА - СИНТЕЗ Москва 2015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22D4" w:rsidRPr="000A0025" w:rsidTr="005B22D4">
        <w:trPr>
          <w:trHeight w:val="312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Н.Е.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, Т. С. Комаровой, М. А. Васильевой. </w:t>
            </w:r>
            <w:r w:rsidRPr="000A00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Примерное комплексно-тематическое планирование к программе «От рождения до школы». Средняя группа 4-5лет. МОЗАИКА - СИНТЕЗ Москва 2015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5B22D4" w:rsidRPr="000A0025" w:rsidTr="005B22D4">
        <w:trPr>
          <w:trHeight w:val="498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Н.Е.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, Т. С. Комаровой, М. А. Васильевой. Примерное комплексно-тематическое планирование к программе «От рождения до школы». Младшая группа 3-4лет. МОЗАИКА - СИНТЕЗ Москва 2015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444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Р. А. Жукова. Развитие речи. Средняя группа. Разработки занятий 1-2 часть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– торговый дом «Корифей» - Волгоград 2008г.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B22D4" w:rsidRPr="000A0025" w:rsidTr="005B22D4">
        <w:trPr>
          <w:trHeight w:val="52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М. И.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Шурпаева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, Р. Х. Гасанова.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для сельских дошкольных учреждениях </w:t>
            </w:r>
            <w:proofErr w:type="gram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Под редакцией академика Г. И. Магомедова.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«НИИ педагогики» 1998г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31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В. В.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Развитие речи в детском саду 2-7лет. Программа и методические рекомендации.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2007г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170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В. В.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Развитие речи в разновозрастной группе детского  сада.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Младшая разновозрастная группа 2-4 года.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Планы занятий.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2009г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В. В.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Занятия по развитию речи  в первой мл</w:t>
            </w:r>
            <w:proofErr w:type="gram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р.  детского сада. – М.: 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2010г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943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В. В.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. Развитие речи  4-6 лет.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– наглядное пособие.– М.: 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Власос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, 2003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696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Маскосов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А. И. Правильно ли говорит ваш ребенок. – Мозаик - Синтез  2005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510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В. В.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. Развитие речи  2-4 лет.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0A00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наглядное пособие.– М.: 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Власос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, 2003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5B22D4" w:rsidRPr="000A0025" w:rsidTr="005B22D4">
        <w:trPr>
          <w:trHeight w:val="37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22D4" w:rsidRPr="000A0025" w:rsidTr="005B22D4">
        <w:trPr>
          <w:trHeight w:val="1440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А. Г.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Арушанова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Речь и речевое общение детей. Развитие диалогического общения 3-7 лет.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Методическое пособие для воспитателей.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2005г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89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В. В.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Развитие речи в детском саду. Старшая группа 5-6лет. Издательство  Мозаика – Синтез, 2014.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78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В. В.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Развитие речи в детском саду. Старшая группа 5-6лет. Издательство  Мозаика – Синтез, 2014.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954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В. В.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Развитие речи в детском саду. средняя группа 4-5лет. Издательство  Мозаика – Синтез, 2014.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74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В. В.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Развитие речи в детском саду. Младшая группа 3-4лет. Издательство  Мозаика – Синтез, 2014.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B22D4" w:rsidRPr="000A0025" w:rsidTr="005B22D4">
        <w:trPr>
          <w:trHeight w:val="751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М. Д.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Маханева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. Подготовка к обучению грамоте детей 4 – 5 лет. – М.: ТЦ «Сфера» 2007 </w:t>
            </w:r>
            <w:proofErr w:type="gram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Программа развития)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110"/>
        </w:trPr>
        <w:tc>
          <w:tcPr>
            <w:tcW w:w="425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b/>
                <w:sz w:val="28"/>
                <w:szCs w:val="28"/>
              </w:rPr>
              <w:t>Формирование элементарных математических представлений в детском саду</w:t>
            </w:r>
          </w:p>
        </w:tc>
        <w:tc>
          <w:tcPr>
            <w:tcW w:w="1417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В. П. Новикова. Математика в детском саду.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Конспекты занятий с детьми 5-6 лет.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2008г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24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В. П. Новикова. Математика в детском саду.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Конспекты занятий с детьми 3-4 лет.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2008г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391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Арапова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– Пискарева Н. А. Формирование элементарных  математических представлений. – М.: Мозаика – Синтез, 2006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Методические рекомендации для занятий  с детьми 2-7 лет.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И. А.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Помораева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, В. А.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Позина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– Формирование элементарных  математических представлений. Старшая группа 5-6лет–  Мозаика – Синтез, 2014.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679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И. А.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Помораева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, В. А.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Позина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– Формирование элементарных  математических представлений. </w:t>
            </w:r>
            <w:r w:rsidRPr="000A00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Средняя группа 4-5лет–  Мозаика – Синтез, 2014.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5B22D4" w:rsidRPr="000A0025" w:rsidTr="005B22D4">
        <w:trPr>
          <w:trHeight w:val="1102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И. А.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Помораева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, В. А.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Позина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– Формирование элементарных  математических представлений. Младшая группа 3-4лет–  Мозаика – Синтез, 2014.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260"/>
        </w:trPr>
        <w:tc>
          <w:tcPr>
            <w:tcW w:w="425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Художественная литература</w:t>
            </w:r>
          </w:p>
        </w:tc>
        <w:tc>
          <w:tcPr>
            <w:tcW w:w="1417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В. В.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Приобщение детей к художественной  литературе. – М.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2008г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60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Р. Х. Гасанова, Ш. А. Мирзоев. Фольклор и литература народов  Дагестана: Хрестоматия для дошкольных  учреждений. Махачкала: «Лотос», 2005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27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Конспекты занятий во  второй младшей группе детского сада.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Развитие речи и знакомство с художественной литературой.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Практическое пособие для воспитателей</w:t>
            </w:r>
            <w:proofErr w:type="gram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Издательская программа «Педагогика нового времени» - Воронеж 2007.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5B22D4" w:rsidRPr="000A0025" w:rsidTr="005B22D4">
        <w:trPr>
          <w:trHeight w:val="1396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В. Алексеенко, Я.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Лощинина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Сказкотерапия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Нравственное и эмоциональное развитие дошкольника.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и развитие личности ребенка 2-7 лет. – М.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ООО Издательство «Дом. ХХI век», 2008г.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B22D4" w:rsidRPr="000A0025" w:rsidTr="005B22D4">
        <w:trPr>
          <w:trHeight w:val="1035"/>
        </w:trPr>
        <w:tc>
          <w:tcPr>
            <w:tcW w:w="425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Познавательное развитие</w:t>
            </w:r>
          </w:p>
        </w:tc>
        <w:tc>
          <w:tcPr>
            <w:tcW w:w="1417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С. Н. Николаева. Методика экологического воспитания в детском саду.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«Просвещение» 2004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58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Соломиникова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О. Э.  Экологическое воспитание в детском саду.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Мозаика – Синтез. Москва 2006г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480"/>
        </w:trPr>
        <w:tc>
          <w:tcPr>
            <w:tcW w:w="425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Музыкальное развитие</w:t>
            </w:r>
          </w:p>
        </w:tc>
        <w:tc>
          <w:tcPr>
            <w:tcW w:w="1417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Зацепина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М. Б. .Музыкальное воспитание в детском саду.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2005г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855"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А. Артоболевская. Первая встреча с музыкой.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Учебное пособие.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«Советский композитор» 1992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530"/>
        </w:trPr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развитие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Т. Г. Анисимова, Е.Б. Савинова. Физическое развитие детей 5-7 лет. Планирование, занятия. Игры. Физкультурные досуги.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«Учитель» 2008.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Издание 2009г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960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Горькова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Л. Г., Обухова Л. А. занятия физической культурой в ДОУ. Основные виды, сценарии занятий. – М. Москва 2005.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31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Степаненкова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Э. Я.  Методика физического воспитания. – М.: Издательский дом «Воспитание дошкольника» 2005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306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Степаненкова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Э. Я.  Физическое воспитание в детском саду. – М.: 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2005г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37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М. А. Давыдова. Спортивные мероприятия для дошкольников: 4-7 лет. – М.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«ВАКО» 2007г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97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Н. Луконина. Л.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Чадова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Физкультурные праздники в детском саду. – М.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«АЙРИС ПРЕСС» 2005г.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360"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В. В. Гаврилова. Занимательная физкультура для детей 4-7 лет. Планирование, конспекты занятий.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«Учитель» 2008. – Волгоград</w:t>
            </w:r>
            <w:proofErr w:type="gram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Издание 2013г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725"/>
        </w:trPr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Комплексные занятия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Н. Е.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Веракса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, Т. С. Комаровой, М. А. Васильева. Примерная основная общеобразовательная программа дошкольного образования « От рождения до школы».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Программа воспитания и обучения в детском саду.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2012г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22D4" w:rsidRPr="000A0025" w:rsidTr="005B22D4">
        <w:trPr>
          <w:trHeight w:val="82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Т. В. Ковригина, М. В. Косьяненко, О. В. Павлова. Комплексные  занятия по программе «От рождения до школы» под редакцией  Н. Е.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, Т. С Комаровой, М.А. Васильевой. Вторая младшая группа.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Издательство « Учитель»,2011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Издание 2012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5B22D4" w:rsidRPr="000A0025" w:rsidTr="005B22D4">
        <w:trPr>
          <w:trHeight w:val="2220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Т. В. Ковригина, М. В. Косьяненко, О. В. Павлова. Комплексные  занятия по программе «От рождения до школы» под редакцией  Н. Е.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, Т. С Комаровой, М.А. Васильевой. Средняя группа.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 Учитель»,2011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Издание 2012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270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Т. В. Ковригина, М. В. Косьяненко, О. В. Павлова. Комплексные  занятия по программе «От рождения до школы» под редакцией  Н. Е.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, Т. С Комаровой, М.А. Васильевой. Старшая  группа.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 Учитель»,2011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Издание 2012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66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Т. В. Ковригина, М. В. Косьяненко, О. В. Павлова. Комплексные  занятия по программе «От рождения до школы» под редакцией  Н. Е.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, Т. С Комаровой, М.А. Васильевой. Первая младшая  группа.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 Учитель»,2011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Издание 2012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974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Т. В. Ковригина, М. В. Косьяненко, О. В. Павлова. Комплексные  занятия по программе «От рождения до школы» под редакцией  Н. Е.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, Т. С Комаровой, М.А. Васильевой. Старшая группа.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 Учитель»,2011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Издание 2012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123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ФГТ в ДОУ по программе «От рождения до школы» » под редакцией  Н. Е.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, Т. С Комаровой, М.А. Васильевой.  Подготовительная группа. Волгоград  2012.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22D4" w:rsidRPr="000A0025" w:rsidRDefault="005B22D4" w:rsidP="005B22D4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5B22D4" w:rsidRPr="000A0025" w:rsidRDefault="005B22D4" w:rsidP="005B22D4">
      <w:pPr>
        <w:shd w:val="clear" w:color="auto" w:fill="FFFFFF"/>
        <w:spacing w:after="178" w:line="35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4. Оснащенность помещений ДОУ развивающей предметно-пространственной средой предусматривает наличие оборудования для различных видов детской деятельности в помещении и на участке.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lastRenderedPageBreak/>
        <w:t>В группах имеется игровой материал для познавательного развития детей дошкольного возраста, музыкального развития, для продуктивной и творческой деятельности, для сюжетно-ролевых игр; для экспериментирования; оборудование для физического и речевого развития.</w:t>
      </w:r>
    </w:p>
    <w:p w:rsidR="00162DC7" w:rsidRPr="000A0025" w:rsidRDefault="00162DC7" w:rsidP="00162DC7">
      <w:pPr>
        <w:shd w:val="clear" w:color="auto" w:fill="FFFFFF"/>
        <w:spacing w:line="356" w:lineRule="atLeast"/>
        <w:ind w:left="-99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b/>
          <w:bCs/>
          <w:sz w:val="28"/>
          <w:szCs w:val="28"/>
        </w:rPr>
        <w:t> ПЕРЕЧЕНЬ МАТЕРИАЛЬНО-ТЕХНИЧЕСКОГО ОБОРУДОВАНИЯ</w:t>
      </w:r>
    </w:p>
    <w:tbl>
      <w:tblPr>
        <w:tblStyle w:val="a3"/>
        <w:tblW w:w="11113" w:type="dxa"/>
        <w:tblInd w:w="-993" w:type="dxa"/>
        <w:tblLayout w:type="fixed"/>
        <w:tblLook w:val="04A0"/>
      </w:tblPr>
      <w:tblGrid>
        <w:gridCol w:w="6969"/>
        <w:gridCol w:w="2026"/>
        <w:gridCol w:w="117"/>
        <w:gridCol w:w="2001"/>
      </w:tblGrid>
      <w:tr w:rsidR="00162DC7" w:rsidRPr="000A0025" w:rsidTr="00F3261D">
        <w:trPr>
          <w:trHeight w:val="553"/>
        </w:trPr>
        <w:tc>
          <w:tcPr>
            <w:tcW w:w="6969" w:type="dxa"/>
            <w:vMerge w:val="restart"/>
          </w:tcPr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Наименование оборудования                                            </w:t>
            </w:r>
          </w:p>
        </w:tc>
        <w:tc>
          <w:tcPr>
            <w:tcW w:w="2143" w:type="dxa"/>
            <w:gridSpan w:val="2"/>
            <w:tcBorders>
              <w:bottom w:val="single" w:sz="4" w:space="0" w:color="auto"/>
            </w:tcBorders>
          </w:tcPr>
          <w:p w:rsidR="00162DC7" w:rsidRPr="000A0025" w:rsidRDefault="00EA7221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Средняя </w:t>
            </w:r>
            <w:r w:rsidR="00162DC7"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2001" w:type="dxa"/>
            <w:tcBorders>
              <w:bottom w:val="single" w:sz="4" w:space="0" w:color="auto"/>
            </w:tcBorders>
          </w:tcPr>
          <w:p w:rsidR="00162DC7" w:rsidRPr="000A0025" w:rsidRDefault="00EA7221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Старшая </w:t>
            </w:r>
            <w:r w:rsidR="00162DC7"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</w:t>
            </w:r>
          </w:p>
        </w:tc>
      </w:tr>
      <w:tr w:rsidR="00162DC7" w:rsidRPr="000A0025" w:rsidTr="00F3261D">
        <w:trPr>
          <w:trHeight w:val="518"/>
        </w:trPr>
        <w:tc>
          <w:tcPr>
            <w:tcW w:w="6969" w:type="dxa"/>
            <w:vMerge/>
          </w:tcPr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43" w:type="dxa"/>
            <w:gridSpan w:val="2"/>
            <w:tcBorders>
              <w:top w:val="single" w:sz="4" w:space="0" w:color="auto"/>
            </w:tcBorders>
          </w:tcPr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 шт.</w:t>
            </w:r>
          </w:p>
        </w:tc>
        <w:tc>
          <w:tcPr>
            <w:tcW w:w="2001" w:type="dxa"/>
            <w:tcBorders>
              <w:top w:val="single" w:sz="4" w:space="0" w:color="auto"/>
            </w:tcBorders>
          </w:tcPr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 шт.</w:t>
            </w:r>
          </w:p>
        </w:tc>
      </w:tr>
      <w:tr w:rsidR="00162DC7" w:rsidRPr="000A0025" w:rsidTr="00F3261D">
        <w:trPr>
          <w:trHeight w:val="2509"/>
        </w:trPr>
        <w:tc>
          <w:tcPr>
            <w:tcW w:w="6969" w:type="dxa"/>
          </w:tcPr>
          <w:tbl>
            <w:tblPr>
              <w:tblW w:w="9760" w:type="dxa"/>
              <w:tblInd w:w="572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760"/>
            </w:tblGrid>
            <w:tr w:rsidR="00162DC7" w:rsidRPr="000A0025" w:rsidTr="00F3261D">
              <w:trPr>
                <w:trHeight w:val="2678"/>
              </w:trPr>
              <w:tc>
                <w:tcPr>
                  <w:tcW w:w="9760" w:type="dxa"/>
                  <w:tcBorders>
                    <w:bottom w:val="nil"/>
                  </w:tcBorders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ПРИЁМНАЯ ГРУПП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Вешалки 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Подставка для обуви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Шкаф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Стенды </w:t>
                  </w:r>
                </w:p>
              </w:tc>
            </w:tr>
          </w:tbl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  <w:gridSpan w:val="3"/>
          </w:tcPr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По количеству детей</w:t>
            </w:r>
          </w:p>
          <w:p w:rsidR="00162DC7" w:rsidRPr="000A0025" w:rsidRDefault="00162DC7" w:rsidP="00F3261D">
            <w:pPr>
              <w:spacing w:after="178" w:line="35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62DC7" w:rsidRPr="000A0025" w:rsidTr="00F3261D">
        <w:trPr>
          <w:trHeight w:val="3392"/>
        </w:trPr>
        <w:tc>
          <w:tcPr>
            <w:tcW w:w="6969" w:type="dxa"/>
            <w:vMerge w:val="restart"/>
          </w:tcPr>
          <w:tbl>
            <w:tblPr>
              <w:tblW w:w="1019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30"/>
              <w:gridCol w:w="9330"/>
              <w:gridCol w:w="430"/>
            </w:tblGrid>
            <w:tr w:rsidR="00162DC7" w:rsidRPr="000A0025" w:rsidTr="00162DC7">
              <w:trPr>
                <w:gridAfter w:val="1"/>
                <w:wAfter w:w="430" w:type="dxa"/>
                <w:trHeight w:val="5008"/>
              </w:trPr>
              <w:tc>
                <w:tcPr>
                  <w:tcW w:w="9760" w:type="dxa"/>
                  <w:gridSpan w:val="2"/>
                  <w:tcBorders>
                    <w:top w:val="nil"/>
                    <w:bottom w:val="nil"/>
                  </w:tcBorders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ГРУППОВАЯ КОМНАТА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Игрушки-персонажи</w:t>
                  </w:r>
                  <w:proofErr w:type="gramStart"/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</w:p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– куклы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– набор масок животных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Игрушки предметы-оперирования</w:t>
                  </w: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: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– набор столовой посуды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– набор овощей и фруктов (объёмные муляжи).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– игрушечный набор доктора (фонендоскоп, термометр,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шпатель _и  др.)1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набор кухня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– автомобили грузовые и легковые  </w:t>
                  </w:r>
                  <w:proofErr w:type="gramStart"/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большого</w:t>
                  </w:r>
                  <w:proofErr w:type="gramEnd"/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и 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среднего размера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Полифункциональные материалы</w:t>
                  </w: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: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Объё</w:t>
                  </w:r>
                  <w:r w:rsidR="007C70D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</w:t>
                  </w: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ные модули (кубы, цилиндры)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Оборудование для игр на ловкость: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Мячи разного размера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Оборудование для рисования: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Набор цветных карандашей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Гуаш</w:t>
                  </w:r>
                  <w:r w:rsidR="007C70D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ь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Кисти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Цветная бумага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Оборудование для лепки: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пластилин</w:t>
                  </w:r>
                </w:p>
                <w:p w:rsidR="00162DC7" w:rsidRPr="000A0025" w:rsidRDefault="00162DC7" w:rsidP="00162DC7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Доски</w:t>
                  </w:r>
                </w:p>
              </w:tc>
            </w:tr>
            <w:tr w:rsidR="00162DC7" w:rsidRPr="000A0025" w:rsidTr="00F3261D">
              <w:trPr>
                <w:gridAfter w:val="1"/>
                <w:wAfter w:w="430" w:type="dxa"/>
                <w:trHeight w:val="144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162DC7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lastRenderedPageBreak/>
                    <w:t>Строительный материал</w:t>
                  </w: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:</w:t>
                  </w:r>
                </w:p>
              </w:tc>
            </w:tr>
            <w:tr w:rsidR="00162DC7" w:rsidRPr="000A0025" w:rsidTr="00F3261D">
              <w:trPr>
                <w:gridAfter w:val="1"/>
                <w:wAfter w:w="430" w:type="dxa"/>
                <w:trHeight w:val="144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Комплект больших мягких модулей</w:t>
                  </w:r>
                </w:p>
              </w:tc>
            </w:tr>
            <w:tr w:rsidR="00162DC7" w:rsidRPr="000A0025" w:rsidTr="00F3261D">
              <w:trPr>
                <w:gridAfter w:val="1"/>
                <w:wAfter w:w="430" w:type="dxa"/>
                <w:trHeight w:val="144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t>Настольный конструктор</w:t>
                  </w:r>
                </w:p>
              </w:tc>
            </w:tr>
            <w:tr w:rsidR="00162DC7" w:rsidRPr="000A0025" w:rsidTr="00F3261D">
              <w:trPr>
                <w:gridAfter w:val="1"/>
                <w:wAfter w:w="430" w:type="dxa"/>
                <w:trHeight w:val="144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Конструкторы, развивающие воображение (ЛЕГО)</w:t>
                  </w:r>
                </w:p>
              </w:tc>
            </w:tr>
            <w:tr w:rsidR="00162DC7" w:rsidRPr="000A0025" w:rsidTr="00F3261D">
              <w:trPr>
                <w:gridAfter w:val="1"/>
                <w:wAfter w:w="430" w:type="dxa"/>
                <w:trHeight w:val="144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Мозаики</w:t>
                  </w:r>
                </w:p>
                <w:p w:rsidR="00162DC7" w:rsidRPr="000A0025" w:rsidRDefault="00162DC7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Домик логический</w:t>
                  </w:r>
                </w:p>
              </w:tc>
            </w:tr>
            <w:tr w:rsidR="00162DC7" w:rsidRPr="000A0025" w:rsidTr="00F3261D">
              <w:trPr>
                <w:gridAfter w:val="1"/>
                <w:wAfter w:w="430" w:type="dxa"/>
                <w:trHeight w:val="144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Оборудование для познавательно исследовательской</w:t>
                  </w:r>
                </w:p>
                <w:p w:rsidR="00162DC7" w:rsidRPr="000A0025" w:rsidRDefault="00162DC7" w:rsidP="00162DC7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 xml:space="preserve"> деятельности</w:t>
                  </w: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:</w:t>
                  </w:r>
                </w:p>
              </w:tc>
            </w:tr>
            <w:tr w:rsidR="00162DC7" w:rsidRPr="000A0025" w:rsidTr="00F3261D">
              <w:trPr>
                <w:gridAfter w:val="1"/>
                <w:wAfter w:w="430" w:type="dxa"/>
                <w:trHeight w:val="144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пирамидки</w:t>
                  </w:r>
                </w:p>
              </w:tc>
            </w:tr>
            <w:tr w:rsidR="00162DC7" w:rsidRPr="000A0025" w:rsidTr="00162DC7">
              <w:trPr>
                <w:gridBefore w:val="1"/>
                <w:wBefore w:w="430" w:type="dxa"/>
                <w:trHeight w:val="890"/>
              </w:trPr>
              <w:tc>
                <w:tcPr>
                  <w:tcW w:w="9760" w:type="dxa"/>
                  <w:gridSpan w:val="2"/>
                  <w:tcBorders>
                    <w:bottom w:val="nil"/>
                  </w:tcBorders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Наборы картинок для группировки</w:t>
                  </w:r>
                </w:p>
              </w:tc>
            </w:tr>
            <w:tr w:rsidR="00162DC7" w:rsidRPr="000A0025" w:rsidTr="00F3261D">
              <w:trPr>
                <w:gridBefore w:val="1"/>
                <w:wBefore w:w="430" w:type="dxa"/>
                <w:trHeight w:val="144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Наборы парных картинок, типа ЛОТО</w:t>
                  </w:r>
                </w:p>
              </w:tc>
            </w:tr>
            <w:tr w:rsidR="00162DC7" w:rsidRPr="000A0025" w:rsidTr="00F3261D">
              <w:trPr>
                <w:gridBefore w:val="1"/>
                <w:wBefore w:w="430" w:type="dxa"/>
                <w:trHeight w:val="144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162DC7" w:rsidRPr="000A0025" w:rsidTr="00F3261D">
              <w:trPr>
                <w:gridBefore w:val="1"/>
                <w:wBefore w:w="430" w:type="dxa"/>
                <w:trHeight w:val="144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Наборы картинок (знаки дорожного движения)</w:t>
                  </w:r>
                </w:p>
              </w:tc>
            </w:tr>
            <w:tr w:rsidR="00162DC7" w:rsidRPr="000A0025" w:rsidTr="00F3261D">
              <w:trPr>
                <w:gridBefore w:val="1"/>
                <w:wBefore w:w="430" w:type="dxa"/>
                <w:trHeight w:val="144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Календарь погоды настенный</w:t>
                  </w:r>
                </w:p>
              </w:tc>
            </w:tr>
            <w:tr w:rsidR="00162DC7" w:rsidRPr="000A0025" w:rsidTr="00F3261D">
              <w:trPr>
                <w:gridBefore w:val="1"/>
                <w:wBefore w:w="430" w:type="dxa"/>
                <w:trHeight w:val="144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глобус</w:t>
                  </w:r>
                </w:p>
              </w:tc>
            </w:tr>
            <w:tr w:rsidR="00162DC7" w:rsidRPr="000A0025" w:rsidTr="00F3261D">
              <w:trPr>
                <w:gridBefore w:val="1"/>
                <w:wBefore w:w="430" w:type="dxa"/>
                <w:trHeight w:val="357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Учебная доска</w:t>
                  </w:r>
                </w:p>
              </w:tc>
            </w:tr>
            <w:tr w:rsidR="00162DC7" w:rsidRPr="000A0025" w:rsidTr="00F3261D">
              <w:trPr>
                <w:gridBefore w:val="1"/>
                <w:wBefore w:w="430" w:type="dxa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162DC7" w:rsidRPr="000A0025" w:rsidTr="00F3261D">
              <w:trPr>
                <w:gridBefore w:val="1"/>
                <w:wBefore w:w="430" w:type="dxa"/>
                <w:trHeight w:val="357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Наборы карточек с цифрами</w:t>
                  </w:r>
                </w:p>
              </w:tc>
            </w:tr>
            <w:tr w:rsidR="00162DC7" w:rsidRPr="000A0025" w:rsidTr="00F3261D">
              <w:trPr>
                <w:gridBefore w:val="1"/>
                <w:wBefore w:w="430" w:type="dxa"/>
                <w:trHeight w:val="713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Наборы карточек с изображением количества 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предметов (1-10)</w:t>
                  </w:r>
                </w:p>
                <w:p w:rsidR="00413FA2" w:rsidRPr="000A0025" w:rsidRDefault="00413FA2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люлька</w:t>
                  </w:r>
                </w:p>
                <w:p w:rsidR="00413FA2" w:rsidRPr="000A0025" w:rsidRDefault="00413FA2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ванночка</w:t>
                  </w:r>
                </w:p>
                <w:p w:rsidR="00413FA2" w:rsidRPr="000A0025" w:rsidRDefault="00413FA2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утюг</w:t>
                  </w:r>
                </w:p>
                <w:p w:rsidR="00413FA2" w:rsidRPr="000A0025" w:rsidRDefault="00413FA2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162DC7" w:rsidRPr="000A0025" w:rsidTr="00F3261D">
              <w:trPr>
                <w:gridBefore w:val="1"/>
                <w:wBefore w:w="430" w:type="dxa"/>
                <w:trHeight w:val="357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Default="00162DC7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Физкультурное оборудование</w:t>
                  </w: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:</w:t>
                  </w:r>
                </w:p>
                <w:p w:rsidR="007C70D4" w:rsidRDefault="007C70D4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Обруч</w:t>
                  </w:r>
                </w:p>
                <w:p w:rsidR="007C70D4" w:rsidRDefault="007C70D4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Кегли</w:t>
                  </w:r>
                </w:p>
                <w:p w:rsidR="007C70D4" w:rsidRDefault="007C70D4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Кольцеброс</w:t>
                  </w:r>
                  <w:proofErr w:type="spellEnd"/>
                </w:p>
                <w:p w:rsidR="007C70D4" w:rsidRDefault="007C70D4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Ракетки</w:t>
                  </w:r>
                </w:p>
                <w:p w:rsidR="007C70D4" w:rsidRDefault="007C70D4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Мячи</w:t>
                  </w:r>
                </w:p>
                <w:p w:rsidR="007C70D4" w:rsidRPr="002609B6" w:rsidRDefault="002609B6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609B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Скакалки</w:t>
                  </w:r>
                </w:p>
                <w:p w:rsidR="007C70D4" w:rsidRDefault="007C70D4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 w:rsidRPr="007C70D4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>Оборудование для музыки</w:t>
                  </w:r>
                </w:p>
                <w:p w:rsidR="007C70D4" w:rsidRDefault="007C70D4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>Барабан</w:t>
                  </w:r>
                </w:p>
                <w:p w:rsidR="007C70D4" w:rsidRDefault="007C70D4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>Бубен</w:t>
                  </w:r>
                </w:p>
                <w:p w:rsidR="007C70D4" w:rsidRDefault="007C70D4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>Ксилофон</w:t>
                  </w:r>
                </w:p>
                <w:p w:rsidR="007C70D4" w:rsidRPr="007C70D4" w:rsidRDefault="007C70D4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</w:p>
              </w:tc>
            </w:tr>
            <w:tr w:rsidR="00162DC7" w:rsidRPr="000A0025" w:rsidTr="00162DC7">
              <w:trPr>
                <w:gridBefore w:val="1"/>
                <w:wBefore w:w="430" w:type="dxa"/>
                <w:trHeight w:val="7817"/>
              </w:trPr>
              <w:tc>
                <w:tcPr>
                  <w:tcW w:w="9760" w:type="dxa"/>
                  <w:gridSpan w:val="2"/>
                  <w:tcBorders>
                    <w:bottom w:val="nil"/>
                  </w:tcBorders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413FA2" w:rsidRPr="000A0025" w:rsidRDefault="00413FA2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413FA2" w:rsidRPr="000A0025" w:rsidRDefault="00413FA2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tbl>
                  <w:tblPr>
                    <w:tblpPr w:leftFromText="180" w:rightFromText="180" w:vertAnchor="text" w:horzAnchor="margin" w:tblpY="46"/>
                    <w:tblOverlap w:val="never"/>
                    <w:tblW w:w="10497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430"/>
                    <w:gridCol w:w="9330"/>
                    <w:gridCol w:w="430"/>
                    <w:gridCol w:w="307"/>
                  </w:tblGrid>
                  <w:tr w:rsidR="00492D0E" w:rsidRPr="000A0025" w:rsidTr="00677B3D">
                    <w:trPr>
                      <w:trHeight w:val="904"/>
                    </w:trPr>
                    <w:tc>
                      <w:tcPr>
                        <w:tcW w:w="9760" w:type="dxa"/>
                        <w:gridSpan w:val="2"/>
                        <w:shd w:val="clear" w:color="auto" w:fill="auto"/>
                        <w:tcMar>
                          <w:top w:w="89" w:type="dxa"/>
                          <w:left w:w="356" w:type="dxa"/>
                          <w:bottom w:w="89" w:type="dxa"/>
                          <w:right w:w="356" w:type="dxa"/>
                        </w:tcMar>
                        <w:vAlign w:val="center"/>
                        <w:hideMark/>
                      </w:tcPr>
                      <w:p w:rsidR="00492D0E" w:rsidRPr="000A0025" w:rsidRDefault="00492D0E" w:rsidP="00677B3D">
                        <w:pPr>
                          <w:spacing w:after="0" w:line="356" w:lineRule="atLeas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:rsidR="00413FA2" w:rsidRPr="000A0025" w:rsidRDefault="00677B3D" w:rsidP="00677B3D">
                        <w:pPr>
                          <w:spacing w:after="0" w:line="356" w:lineRule="atLeast"/>
                          <w:ind w:left="-993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СП</w:t>
                        </w:r>
                        <w:r w:rsidR="00413FA2" w:rsidRPr="000A002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АЛЬНЯЯ ГРУППЫ</w:t>
                        </w:r>
                      </w:p>
                    </w:tc>
                    <w:tc>
                      <w:tcPr>
                        <w:tcW w:w="737" w:type="dxa"/>
                        <w:gridSpan w:val="2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492D0E" w:rsidRPr="000A0025" w:rsidRDefault="00492D0E" w:rsidP="00677B3D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413FA2" w:rsidRPr="000A0025" w:rsidTr="00492D0E">
                    <w:trPr>
                      <w:gridBefore w:val="1"/>
                      <w:gridAfter w:val="1"/>
                      <w:wBefore w:w="430" w:type="dxa"/>
                      <w:wAfter w:w="307" w:type="dxa"/>
                      <w:trHeight w:val="357"/>
                    </w:trPr>
                    <w:tc>
                      <w:tcPr>
                        <w:tcW w:w="9760" w:type="dxa"/>
                        <w:gridSpan w:val="2"/>
                        <w:shd w:val="clear" w:color="auto" w:fill="auto"/>
                        <w:tcMar>
                          <w:top w:w="89" w:type="dxa"/>
                          <w:left w:w="356" w:type="dxa"/>
                          <w:bottom w:w="89" w:type="dxa"/>
                          <w:right w:w="356" w:type="dxa"/>
                        </w:tcMar>
                        <w:vAlign w:val="center"/>
                        <w:hideMark/>
                      </w:tcPr>
                      <w:p w:rsidR="00413FA2" w:rsidRPr="000A0025" w:rsidRDefault="00413FA2" w:rsidP="00677B3D">
                        <w:pPr>
                          <w:spacing w:after="0" w:line="356" w:lineRule="atLeast"/>
                          <w:ind w:left="-356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0A0025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кровать</w:t>
                        </w:r>
                      </w:p>
                    </w:tc>
                  </w:tr>
                  <w:tr w:rsidR="00413FA2" w:rsidRPr="000A0025" w:rsidTr="00492D0E">
                    <w:trPr>
                      <w:gridBefore w:val="1"/>
                      <w:gridAfter w:val="1"/>
                      <w:wBefore w:w="430" w:type="dxa"/>
                      <w:wAfter w:w="307" w:type="dxa"/>
                      <w:trHeight w:val="357"/>
                    </w:trPr>
                    <w:tc>
                      <w:tcPr>
                        <w:tcW w:w="9760" w:type="dxa"/>
                        <w:gridSpan w:val="2"/>
                        <w:shd w:val="clear" w:color="auto" w:fill="auto"/>
                        <w:tcMar>
                          <w:top w:w="89" w:type="dxa"/>
                          <w:left w:w="356" w:type="dxa"/>
                          <w:bottom w:w="89" w:type="dxa"/>
                          <w:right w:w="356" w:type="dxa"/>
                        </w:tcMar>
                        <w:vAlign w:val="center"/>
                        <w:hideMark/>
                      </w:tcPr>
                      <w:p w:rsidR="00413FA2" w:rsidRPr="000A0025" w:rsidRDefault="00413FA2" w:rsidP="00677B3D">
                        <w:pPr>
                          <w:spacing w:after="0" w:line="356" w:lineRule="atLeast"/>
                          <w:ind w:left="-356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0A0025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Комплект постельного белья</w:t>
                        </w:r>
                      </w:p>
                    </w:tc>
                  </w:tr>
                  <w:tr w:rsidR="00413FA2" w:rsidRPr="000A0025" w:rsidTr="00492D0E">
                    <w:trPr>
                      <w:gridBefore w:val="1"/>
                      <w:gridAfter w:val="1"/>
                      <w:wBefore w:w="430" w:type="dxa"/>
                      <w:wAfter w:w="307" w:type="dxa"/>
                      <w:trHeight w:val="357"/>
                    </w:trPr>
                    <w:tc>
                      <w:tcPr>
                        <w:tcW w:w="9760" w:type="dxa"/>
                        <w:gridSpan w:val="2"/>
                        <w:shd w:val="clear" w:color="auto" w:fill="auto"/>
                        <w:tcMar>
                          <w:top w:w="89" w:type="dxa"/>
                          <w:left w:w="356" w:type="dxa"/>
                          <w:bottom w:w="89" w:type="dxa"/>
                          <w:right w:w="356" w:type="dxa"/>
                        </w:tcMar>
                        <w:vAlign w:val="center"/>
                        <w:hideMark/>
                      </w:tcPr>
                      <w:p w:rsidR="00413FA2" w:rsidRPr="000A0025" w:rsidRDefault="00413FA2" w:rsidP="00677B3D">
                        <w:pPr>
                          <w:spacing w:after="0" w:line="356" w:lineRule="atLeast"/>
                          <w:ind w:left="-356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0A0025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матрас</w:t>
                        </w:r>
                      </w:p>
                    </w:tc>
                  </w:tr>
                  <w:tr w:rsidR="00413FA2" w:rsidRPr="000A0025" w:rsidTr="00492D0E">
                    <w:trPr>
                      <w:gridBefore w:val="1"/>
                      <w:gridAfter w:val="1"/>
                      <w:wBefore w:w="430" w:type="dxa"/>
                      <w:wAfter w:w="307" w:type="dxa"/>
                      <w:trHeight w:val="357"/>
                    </w:trPr>
                    <w:tc>
                      <w:tcPr>
                        <w:tcW w:w="9760" w:type="dxa"/>
                        <w:gridSpan w:val="2"/>
                        <w:shd w:val="clear" w:color="auto" w:fill="auto"/>
                        <w:tcMar>
                          <w:top w:w="89" w:type="dxa"/>
                          <w:left w:w="356" w:type="dxa"/>
                          <w:bottom w:w="89" w:type="dxa"/>
                          <w:right w:w="356" w:type="dxa"/>
                        </w:tcMar>
                        <w:vAlign w:val="center"/>
                        <w:hideMark/>
                      </w:tcPr>
                      <w:p w:rsidR="00413FA2" w:rsidRPr="000A0025" w:rsidRDefault="00413FA2" w:rsidP="00677B3D">
                        <w:pPr>
                          <w:spacing w:after="0" w:line="356" w:lineRule="atLeast"/>
                          <w:ind w:left="-356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0A0025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подушка</w:t>
                        </w:r>
                      </w:p>
                    </w:tc>
                  </w:tr>
                  <w:tr w:rsidR="00413FA2" w:rsidRPr="000A0025" w:rsidTr="00492D0E">
                    <w:trPr>
                      <w:gridBefore w:val="1"/>
                      <w:gridAfter w:val="1"/>
                      <w:wBefore w:w="430" w:type="dxa"/>
                      <w:wAfter w:w="307" w:type="dxa"/>
                      <w:trHeight w:val="357"/>
                    </w:trPr>
                    <w:tc>
                      <w:tcPr>
                        <w:tcW w:w="9760" w:type="dxa"/>
                        <w:gridSpan w:val="2"/>
                        <w:shd w:val="clear" w:color="auto" w:fill="auto"/>
                        <w:tcMar>
                          <w:top w:w="89" w:type="dxa"/>
                          <w:left w:w="356" w:type="dxa"/>
                          <w:bottom w:w="89" w:type="dxa"/>
                          <w:right w:w="356" w:type="dxa"/>
                        </w:tcMar>
                        <w:vAlign w:val="center"/>
                        <w:hideMark/>
                      </w:tcPr>
                      <w:p w:rsidR="00413FA2" w:rsidRPr="000A0025" w:rsidRDefault="00413FA2" w:rsidP="00677B3D">
                        <w:pPr>
                          <w:spacing w:after="0" w:line="356" w:lineRule="atLeast"/>
                          <w:ind w:left="-356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r w:rsidRPr="000A0025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наматрассник</w:t>
                        </w:r>
                        <w:proofErr w:type="spellEnd"/>
                      </w:p>
                    </w:tc>
                  </w:tr>
                  <w:tr w:rsidR="00413FA2" w:rsidRPr="000A0025" w:rsidTr="00492D0E">
                    <w:trPr>
                      <w:gridBefore w:val="1"/>
                      <w:gridAfter w:val="1"/>
                      <w:wBefore w:w="430" w:type="dxa"/>
                      <w:wAfter w:w="307" w:type="dxa"/>
                      <w:trHeight w:val="357"/>
                    </w:trPr>
                    <w:tc>
                      <w:tcPr>
                        <w:tcW w:w="9760" w:type="dxa"/>
                        <w:gridSpan w:val="2"/>
                        <w:shd w:val="clear" w:color="auto" w:fill="auto"/>
                        <w:tcMar>
                          <w:top w:w="89" w:type="dxa"/>
                          <w:left w:w="356" w:type="dxa"/>
                          <w:bottom w:w="89" w:type="dxa"/>
                          <w:right w:w="356" w:type="dxa"/>
                        </w:tcMar>
                        <w:vAlign w:val="center"/>
                        <w:hideMark/>
                      </w:tcPr>
                      <w:p w:rsidR="00413FA2" w:rsidRPr="000A0025" w:rsidRDefault="00413FA2" w:rsidP="00677B3D">
                        <w:pPr>
                          <w:spacing w:after="0" w:line="356" w:lineRule="atLeast"/>
                          <w:ind w:left="-356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0A0025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одеяло</w:t>
                        </w:r>
                      </w:p>
                    </w:tc>
                  </w:tr>
                  <w:tr w:rsidR="00413FA2" w:rsidRPr="000A0025" w:rsidTr="00492D0E">
                    <w:trPr>
                      <w:gridBefore w:val="1"/>
                      <w:gridAfter w:val="1"/>
                      <w:wBefore w:w="430" w:type="dxa"/>
                      <w:wAfter w:w="307" w:type="dxa"/>
                      <w:trHeight w:val="357"/>
                    </w:trPr>
                    <w:tc>
                      <w:tcPr>
                        <w:tcW w:w="9760" w:type="dxa"/>
                        <w:gridSpan w:val="2"/>
                        <w:shd w:val="clear" w:color="auto" w:fill="auto"/>
                        <w:tcMar>
                          <w:top w:w="89" w:type="dxa"/>
                          <w:left w:w="356" w:type="dxa"/>
                          <w:bottom w:w="89" w:type="dxa"/>
                          <w:right w:w="356" w:type="dxa"/>
                        </w:tcMar>
                        <w:vAlign w:val="center"/>
                        <w:hideMark/>
                      </w:tcPr>
                      <w:p w:rsidR="00413FA2" w:rsidRPr="000A0025" w:rsidRDefault="00413FA2" w:rsidP="00677B3D">
                        <w:pPr>
                          <w:spacing w:after="0" w:line="356" w:lineRule="atLeast"/>
                          <w:ind w:left="-356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162DC7" w:rsidRPr="000A0025" w:rsidRDefault="00162DC7" w:rsidP="00F32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  <w:gridSpan w:val="2"/>
            <w:tcBorders>
              <w:bottom w:val="single" w:sz="4" w:space="0" w:color="auto"/>
            </w:tcBorders>
          </w:tcPr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EA7221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01" w:type="dxa"/>
            <w:tcBorders>
              <w:bottom w:val="single" w:sz="4" w:space="0" w:color="auto"/>
            </w:tcBorders>
          </w:tcPr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EA7221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62DC7" w:rsidRPr="000A0025" w:rsidTr="00162DC7">
        <w:trPr>
          <w:trHeight w:val="4755"/>
        </w:trPr>
        <w:tc>
          <w:tcPr>
            <w:tcW w:w="6969" w:type="dxa"/>
            <w:vMerge/>
          </w:tcPr>
          <w:p w:rsidR="00162DC7" w:rsidRPr="000A0025" w:rsidRDefault="00162DC7" w:rsidP="00F3261D">
            <w:pPr>
              <w:spacing w:line="356" w:lineRule="atLeast"/>
              <w:ind w:left="-99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14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На каждого ребенка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На каждого ребенка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На каждого ребенка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На каждого ребенка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На каждого ребенка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На каждого ребенка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На каждого ребенка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На каждого ребенка</w:t>
            </w:r>
          </w:p>
        </w:tc>
      </w:tr>
      <w:tr w:rsidR="00162DC7" w:rsidRPr="000A0025" w:rsidTr="00162DC7">
        <w:trPr>
          <w:trHeight w:val="10130"/>
        </w:trPr>
        <w:tc>
          <w:tcPr>
            <w:tcW w:w="6969" w:type="dxa"/>
            <w:vMerge/>
          </w:tcPr>
          <w:p w:rsidR="00162DC7" w:rsidRPr="000A0025" w:rsidRDefault="00162DC7" w:rsidP="00F3261D">
            <w:pPr>
              <w:spacing w:line="356" w:lineRule="atLeast"/>
              <w:ind w:left="-99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7C70D4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7C70D4" w:rsidRDefault="007C70D4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  <w:p w:rsidR="00162DC7" w:rsidRPr="000A0025" w:rsidRDefault="00677B3D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677B3D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162DC7" w:rsidRPr="000A0025" w:rsidRDefault="00677B3D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  <w:p w:rsidR="00840625" w:rsidRPr="000A0025" w:rsidRDefault="00840625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840625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840625" w:rsidRPr="000A0025" w:rsidRDefault="00840625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40625" w:rsidRPr="000A0025" w:rsidRDefault="00840625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  <w:p w:rsidR="00492D0E" w:rsidRPr="000A0025" w:rsidRDefault="002609B6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677B3D" w:rsidRPr="000A0025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492D0E" w:rsidRPr="00677B3D" w:rsidRDefault="00677B3D" w:rsidP="00677B3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492D0E" w:rsidRPr="00677B3D" w:rsidRDefault="00677B3D" w:rsidP="00677B3D">
            <w:pPr>
              <w:rPr>
                <w:rFonts w:eastAsia="Times New Roman"/>
                <w:sz w:val="28"/>
                <w:szCs w:val="28"/>
              </w:rPr>
            </w:pPr>
            <w:r w:rsidRPr="00677B3D">
              <w:rPr>
                <w:rFonts w:eastAsia="Times New Roman"/>
                <w:sz w:val="28"/>
                <w:szCs w:val="28"/>
              </w:rPr>
              <w:t>1</w:t>
            </w: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каждого ребенка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7C70D4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7C70D4" w:rsidRDefault="007C70D4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  <w:p w:rsidR="00162DC7" w:rsidRPr="000A0025" w:rsidRDefault="00677B3D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677B3D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  <w:p w:rsidR="00162DC7" w:rsidRPr="000A0025" w:rsidRDefault="00840625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840625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840625" w:rsidRPr="000A0025" w:rsidRDefault="00840625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840625" w:rsidRPr="000A0025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840625" w:rsidRPr="000A0025" w:rsidRDefault="00840625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840625" w:rsidRPr="000A0025" w:rsidRDefault="00840625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677B3D" w:rsidRDefault="00677B3D" w:rsidP="00677B3D">
            <w:pPr>
              <w:rPr>
                <w:rFonts w:eastAsia="Times New Roman"/>
                <w:sz w:val="28"/>
                <w:szCs w:val="28"/>
              </w:rPr>
            </w:pPr>
            <w:r w:rsidRPr="00677B3D">
              <w:rPr>
                <w:rFonts w:eastAsia="Times New Roman"/>
                <w:sz w:val="28"/>
                <w:szCs w:val="28"/>
              </w:rPr>
              <w:t>18</w:t>
            </w:r>
          </w:p>
          <w:p w:rsidR="00492D0E" w:rsidRPr="000A0025" w:rsidRDefault="002609B6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492D0E" w:rsidRPr="00677B3D" w:rsidRDefault="00677B3D" w:rsidP="00677B3D">
            <w:pPr>
              <w:rPr>
                <w:rFonts w:eastAsia="Times New Roman"/>
                <w:sz w:val="28"/>
                <w:szCs w:val="28"/>
              </w:rPr>
            </w:pPr>
            <w:r w:rsidRPr="00677B3D">
              <w:rPr>
                <w:rFonts w:eastAsia="Times New Roman"/>
                <w:sz w:val="28"/>
                <w:szCs w:val="28"/>
              </w:rPr>
              <w:t>1</w:t>
            </w: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На каждого ребенка</w:t>
            </w:r>
          </w:p>
        </w:tc>
      </w:tr>
    </w:tbl>
    <w:p w:rsidR="00492D0E" w:rsidRPr="000A0025" w:rsidRDefault="00492D0E" w:rsidP="00492D0E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2D0E" w:rsidRPr="000A0025" w:rsidRDefault="00492D0E" w:rsidP="00492D0E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В соответствии с СанПиН 2.4.1.3049-13 при организации режима пребывания детей в дошкольных образовательных организациях (группах) более 5 часов организуется прием пищи с интервалом 3–4 часа (3-х разовое питание). Питание воспитанников удовлетворяет их физиологические потребности в основных пищевых веществах и энергии.</w:t>
      </w:r>
    </w:p>
    <w:p w:rsidR="00492D0E" w:rsidRPr="000A0025" w:rsidRDefault="00492D0E" w:rsidP="00492D0E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Ассортимент вырабатываемых на пищеблоке готовых блюд определяется с учётом набора помещений, обеспечения технологическим, холодильным оборудованием.</w:t>
      </w:r>
    </w:p>
    <w:p w:rsidR="00492D0E" w:rsidRPr="000A0025" w:rsidRDefault="00492D0E" w:rsidP="00492D0E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 xml:space="preserve">Питание воспитанников организуется в соответствии с </w:t>
      </w:r>
      <w:hyperlink r:id="rId5" w:history="1">
        <w:r w:rsidRPr="000A0025">
          <w:rPr>
            <w:rFonts w:ascii="Times New Roman" w:eastAsia="Times New Roman" w:hAnsi="Times New Roman" w:cs="Times New Roman"/>
            <w:sz w:val="28"/>
            <w:szCs w:val="28"/>
          </w:rPr>
          <w:t>10-дневным меню</w:t>
        </w:r>
      </w:hyperlink>
      <w:r w:rsidRPr="000A0025">
        <w:rPr>
          <w:rFonts w:ascii="Times New Roman" w:eastAsia="Times New Roman" w:hAnsi="Times New Roman" w:cs="Times New Roman"/>
          <w:sz w:val="28"/>
          <w:szCs w:val="28"/>
        </w:rPr>
        <w:t> и рекомендуемых суточных наборов продуктов.</w:t>
      </w:r>
    </w:p>
    <w:p w:rsidR="00492D0E" w:rsidRPr="000A0025" w:rsidRDefault="00492D0E" w:rsidP="00492D0E">
      <w:pPr>
        <w:shd w:val="clear" w:color="auto" w:fill="FFFFFF"/>
        <w:spacing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lastRenderedPageBreak/>
        <w:t>5. С целью профилактики и сохранения здоровья воспитанников в МКДОУ «</w:t>
      </w:r>
      <w:proofErr w:type="spellStart"/>
      <w:r w:rsidR="00EA7221">
        <w:rPr>
          <w:rFonts w:ascii="Times New Roman" w:eastAsia="Times New Roman" w:hAnsi="Times New Roman" w:cs="Times New Roman"/>
          <w:sz w:val="28"/>
          <w:szCs w:val="28"/>
        </w:rPr>
        <w:t>Гури</w:t>
      </w:r>
      <w:r w:rsidR="00EA7221" w:rsidRPr="000A0025">
        <w:rPr>
          <w:rFonts w:ascii="Times New Roman" w:eastAsia="Times New Roman" w:hAnsi="Times New Roman" w:cs="Times New Roman"/>
          <w:sz w:val="28"/>
          <w:szCs w:val="28"/>
        </w:rPr>
        <w:t>кский</w:t>
      </w:r>
      <w:proofErr w:type="spellEnd"/>
      <w:r w:rsidR="00EA7221" w:rsidRPr="000A0025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</w:t>
      </w:r>
      <w:r w:rsidR="00EA7221">
        <w:rPr>
          <w:rFonts w:ascii="Times New Roman" w:eastAsia="Times New Roman" w:hAnsi="Times New Roman" w:cs="Times New Roman"/>
          <w:sz w:val="28"/>
          <w:szCs w:val="28"/>
        </w:rPr>
        <w:t>Солнышко</w:t>
      </w:r>
      <w:r w:rsidRPr="000A0025">
        <w:rPr>
          <w:rFonts w:ascii="Times New Roman" w:eastAsia="Times New Roman" w:hAnsi="Times New Roman" w:cs="Times New Roman"/>
          <w:sz w:val="28"/>
          <w:szCs w:val="28"/>
        </w:rPr>
        <w:t>»  функционирует медицинский блок, имеющий следующее материально-техническое оснащение.</w:t>
      </w:r>
    </w:p>
    <w:p w:rsidR="00492D0E" w:rsidRPr="000A0025" w:rsidRDefault="00492D0E" w:rsidP="00492D0E">
      <w:pPr>
        <w:shd w:val="clear" w:color="auto" w:fill="FFFFFF"/>
        <w:spacing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993" w:type="dxa"/>
        <w:tblLayout w:type="fixed"/>
        <w:tblLook w:val="04A0"/>
      </w:tblPr>
      <w:tblGrid>
        <w:gridCol w:w="6913"/>
        <w:gridCol w:w="3651"/>
      </w:tblGrid>
      <w:tr w:rsidR="00492D0E" w:rsidRPr="000A0025" w:rsidTr="00F3261D">
        <w:trPr>
          <w:trHeight w:val="7503"/>
        </w:trPr>
        <w:tc>
          <w:tcPr>
            <w:tcW w:w="6913" w:type="dxa"/>
          </w:tcPr>
          <w:p w:rsidR="00492D0E" w:rsidRPr="000A0025" w:rsidRDefault="00492D0E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Стол  письменный для медицинской сестры</w:t>
            </w:r>
          </w:p>
          <w:p w:rsidR="00492D0E" w:rsidRPr="000A0025" w:rsidRDefault="00492D0E" w:rsidP="00F3261D">
            <w:pPr>
              <w:spacing w:line="356" w:lineRule="atLeast"/>
              <w:ind w:left="-99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Стул</w:t>
            </w:r>
          </w:p>
          <w:p w:rsidR="00492D0E" w:rsidRPr="000A0025" w:rsidRDefault="00492D0E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Весы медицинские</w:t>
            </w:r>
          </w:p>
          <w:p w:rsidR="00492D0E" w:rsidRPr="000A0025" w:rsidRDefault="00492D0E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Ростомер РМ</w:t>
            </w:r>
          </w:p>
          <w:p w:rsidR="00492D0E" w:rsidRPr="000A0025" w:rsidRDefault="00492D0E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Тонометр с детской и взрослой  манжеткой</w:t>
            </w:r>
          </w:p>
          <w:p w:rsidR="00492D0E" w:rsidRPr="000A0025" w:rsidRDefault="00492D0E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Жгут резиновый</w:t>
            </w:r>
          </w:p>
          <w:p w:rsidR="00492D0E" w:rsidRPr="000A0025" w:rsidRDefault="00492D0E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Термометр медицинский</w:t>
            </w:r>
          </w:p>
          <w:tbl>
            <w:tblPr>
              <w:tblW w:w="11398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543"/>
              <w:gridCol w:w="1855"/>
            </w:tblGrid>
            <w:tr w:rsidR="00492D0E" w:rsidRPr="000A0025" w:rsidTr="00EA7221">
              <w:tc>
                <w:tcPr>
                  <w:tcW w:w="9543" w:type="dxa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492D0E" w:rsidRPr="000A0025" w:rsidRDefault="00492D0E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Умывальная раковина</w:t>
                  </w:r>
                </w:p>
              </w:tc>
              <w:tc>
                <w:tcPr>
                  <w:tcW w:w="1855" w:type="dxa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492D0E" w:rsidRPr="000A0025" w:rsidRDefault="00492D0E" w:rsidP="00F3261D">
                  <w:pPr>
                    <w:spacing w:after="0" w:line="356" w:lineRule="atLeast"/>
                    <w:ind w:left="-993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</w:tbl>
          <w:p w:rsidR="00492D0E" w:rsidRPr="000A0025" w:rsidRDefault="00492D0E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</w:tcPr>
          <w:p w:rsidR="00492D0E" w:rsidRPr="000A0025" w:rsidRDefault="00492D0E" w:rsidP="00F3261D">
            <w:pPr>
              <w:spacing w:after="178" w:line="35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492D0E" w:rsidRPr="000A0025" w:rsidRDefault="00492D0E" w:rsidP="00F3261D">
            <w:pPr>
              <w:spacing w:after="178" w:line="35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492D0E" w:rsidRPr="000A0025" w:rsidRDefault="00492D0E" w:rsidP="00F3261D">
            <w:pPr>
              <w:spacing w:after="178" w:line="35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492D0E" w:rsidRPr="000A0025" w:rsidRDefault="00492D0E" w:rsidP="00F3261D">
            <w:pPr>
              <w:spacing w:after="178" w:line="35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492D0E" w:rsidRPr="000A0025" w:rsidRDefault="00492D0E" w:rsidP="00F3261D">
            <w:pPr>
              <w:spacing w:after="178" w:line="35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492D0E" w:rsidRPr="000A0025" w:rsidRDefault="00492D0E" w:rsidP="00F3261D">
            <w:pPr>
              <w:spacing w:after="178" w:line="35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492D0E" w:rsidRPr="000A0025" w:rsidRDefault="00492D0E" w:rsidP="00F3261D">
            <w:pPr>
              <w:spacing w:after="178" w:line="35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492D0E" w:rsidRPr="000A0025" w:rsidRDefault="00492D0E" w:rsidP="00F3261D">
            <w:pPr>
              <w:spacing w:after="178" w:line="35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492D0E" w:rsidRPr="000A0025" w:rsidRDefault="00492D0E" w:rsidP="00F3261D">
            <w:pPr>
              <w:spacing w:after="178" w:line="35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492D0E" w:rsidP="00F3261D">
            <w:pPr>
              <w:spacing w:after="178" w:line="35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492D0E" w:rsidP="00F3261D">
            <w:pPr>
              <w:spacing w:after="178" w:line="35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492D0E" w:rsidRPr="000A0025" w:rsidRDefault="00492D0E" w:rsidP="00F3261D">
            <w:pPr>
              <w:spacing w:after="178" w:line="35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92D0E" w:rsidRPr="000A0025" w:rsidRDefault="00492D0E" w:rsidP="00492D0E">
      <w:pPr>
        <w:shd w:val="clear" w:color="auto" w:fill="FFFFFF"/>
        <w:spacing w:after="178" w:line="35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2D0E" w:rsidRPr="000A0025" w:rsidRDefault="00492D0E" w:rsidP="00492D0E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 xml:space="preserve">Основным документом является постановление Главного государственного санитарного врача Российской Федерации от 15 мая 2013 г. № 26 г. Москва «Об утверждении </w:t>
      </w:r>
      <w:proofErr w:type="spellStart"/>
      <w:r w:rsidRPr="000A0025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Pr="000A0025">
        <w:rPr>
          <w:rFonts w:ascii="Times New Roman" w:eastAsia="Times New Roman" w:hAnsi="Times New Roman" w:cs="Times New Roman"/>
          <w:sz w:val="28"/>
          <w:szCs w:val="28"/>
        </w:rPr>
        <w:t xml:space="preserve"> 2.4.1.3049-13 «Санитарно 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492D0E" w:rsidRPr="000A0025" w:rsidRDefault="00492D0E" w:rsidP="00492D0E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Для обеспечения физической и психологической безопасности воспитанников во время пребывания их в детском саду разработаны должностные инструкции  для персон</w:t>
      </w:r>
      <w:r w:rsidR="00677B3D">
        <w:rPr>
          <w:rFonts w:ascii="Times New Roman" w:eastAsia="Times New Roman" w:hAnsi="Times New Roman" w:cs="Times New Roman"/>
          <w:sz w:val="28"/>
          <w:szCs w:val="28"/>
        </w:rPr>
        <w:t>ала ДОУ по охране труда.</w:t>
      </w:r>
    </w:p>
    <w:p w:rsidR="00492D0E" w:rsidRPr="000A0025" w:rsidRDefault="00492D0E" w:rsidP="00677B3D">
      <w:pPr>
        <w:shd w:val="clear" w:color="auto" w:fill="FFFFFF"/>
        <w:spacing w:before="100" w:beforeAutospacing="1" w:after="100" w:afterAutospacing="1" w:line="384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2D0E" w:rsidRPr="000A0025" w:rsidRDefault="00492D0E" w:rsidP="00677B3D">
      <w:pPr>
        <w:shd w:val="clear" w:color="auto" w:fill="FFFFFF"/>
        <w:spacing w:before="100" w:beforeAutospacing="1" w:after="100" w:afterAutospacing="1" w:line="384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2D0E" w:rsidRPr="000A0025" w:rsidRDefault="00492D0E" w:rsidP="00677B3D">
      <w:pPr>
        <w:shd w:val="clear" w:color="auto" w:fill="FFFFFF"/>
        <w:spacing w:before="100" w:beforeAutospacing="1" w:after="100" w:afterAutospacing="1" w:line="384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2D0E" w:rsidRPr="000A0025" w:rsidRDefault="00492D0E" w:rsidP="00677B3D">
      <w:pPr>
        <w:shd w:val="clear" w:color="auto" w:fill="FFFFFF"/>
        <w:spacing w:before="100" w:beforeAutospacing="1" w:after="100" w:afterAutospacing="1" w:line="384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2D0E" w:rsidRPr="000A0025" w:rsidRDefault="00492D0E" w:rsidP="00677B3D">
      <w:pPr>
        <w:shd w:val="clear" w:color="auto" w:fill="FFFFFF"/>
        <w:spacing w:before="100" w:beforeAutospacing="1" w:after="100" w:afterAutospacing="1" w:line="384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2D0E" w:rsidRPr="000A0025" w:rsidRDefault="00492D0E" w:rsidP="00492D0E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vanish/>
          <w:sz w:val="28"/>
          <w:szCs w:val="28"/>
        </w:rPr>
        <w:t>Начало формы</w:t>
      </w:r>
    </w:p>
    <w:p w:rsidR="00DC6463" w:rsidRPr="000A0025" w:rsidRDefault="00DC6463" w:rsidP="00677B3D">
      <w:pPr>
        <w:rPr>
          <w:rFonts w:ascii="Times New Roman" w:hAnsi="Times New Roman" w:cs="Times New Roman"/>
          <w:sz w:val="28"/>
          <w:szCs w:val="28"/>
        </w:rPr>
      </w:pPr>
    </w:p>
    <w:sectPr w:rsidR="00DC6463" w:rsidRPr="000A0025" w:rsidSect="005B22D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3F2EAD"/>
    <w:multiLevelType w:val="multilevel"/>
    <w:tmpl w:val="37B8F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C90EB8"/>
    <w:multiLevelType w:val="multilevel"/>
    <w:tmpl w:val="95A42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22D4"/>
    <w:rsid w:val="000A0025"/>
    <w:rsid w:val="00162DC7"/>
    <w:rsid w:val="002609B6"/>
    <w:rsid w:val="00413FA2"/>
    <w:rsid w:val="00492D0E"/>
    <w:rsid w:val="005B22D4"/>
    <w:rsid w:val="00677B3D"/>
    <w:rsid w:val="007C70D4"/>
    <w:rsid w:val="00815AB7"/>
    <w:rsid w:val="00840625"/>
    <w:rsid w:val="008E0CBA"/>
    <w:rsid w:val="00C66D64"/>
    <w:rsid w:val="00DC6463"/>
    <w:rsid w:val="00EA7221"/>
    <w:rsid w:val="00F326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D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22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92D0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sdou1.ru/wp-content/uploads/2014/09/menuz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2700</Words>
  <Characters>15394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scan</dc:creator>
  <cp:keywords/>
  <dc:description/>
  <cp:lastModifiedBy>User</cp:lastModifiedBy>
  <cp:revision>15</cp:revision>
  <dcterms:created xsi:type="dcterms:W3CDTF">2016-11-03T08:12:00Z</dcterms:created>
  <dcterms:modified xsi:type="dcterms:W3CDTF">2018-11-15T07:18:00Z</dcterms:modified>
</cp:coreProperties>
</file>